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38" w:rsidRPr="00C916D2" w:rsidRDefault="005C03DC" w:rsidP="00BC3A38">
      <w:pPr>
        <w:pStyle w:val="rvps1"/>
        <w:shd w:val="clear" w:color="auto" w:fill="FFFFFF"/>
        <w:rPr>
          <w:i/>
          <w:iCs/>
          <w:color w:val="008000"/>
          <w:lang w:val="sr-Cyrl-RS"/>
        </w:rPr>
      </w:pPr>
      <w:r w:rsidRPr="00C916D2">
        <w:rPr>
          <w:i/>
          <w:iCs/>
          <w:color w:val="008000"/>
          <w:lang w:val="sr-Latn-CS"/>
        </w:rPr>
        <w:t>„</w:t>
      </w:r>
      <w:r w:rsidRPr="00C916D2">
        <w:rPr>
          <w:i/>
          <w:iCs/>
          <w:color w:val="008000"/>
          <w:lang w:val="sr-Latn-RS"/>
        </w:rPr>
        <w:t>Службени гласник РС</w:t>
      </w:r>
      <w:r w:rsidRPr="00C916D2">
        <w:rPr>
          <w:i/>
          <w:iCs/>
          <w:color w:val="008000"/>
          <w:lang w:val="sr-Cyrl-RS"/>
        </w:rPr>
        <w:t>“, број</w:t>
      </w:r>
      <w:r w:rsidRPr="00C916D2">
        <w:rPr>
          <w:i/>
          <w:iCs/>
          <w:color w:val="008000"/>
          <w:lang w:val="sr-Latn-RS"/>
        </w:rPr>
        <w:t xml:space="preserve"> </w:t>
      </w:r>
      <w:r w:rsidR="008B59B1">
        <w:rPr>
          <w:i/>
          <w:iCs/>
          <w:color w:val="008000"/>
        </w:rPr>
        <w:t>86</w:t>
      </w:r>
      <w:r w:rsidRPr="00C916D2">
        <w:rPr>
          <w:i/>
          <w:iCs/>
          <w:color w:val="008000"/>
          <w:lang w:val="sr-Latn-RS"/>
        </w:rPr>
        <w:t>/201</w:t>
      </w:r>
      <w:r w:rsidRPr="00C916D2">
        <w:rPr>
          <w:i/>
          <w:iCs/>
          <w:color w:val="008000"/>
          <w:lang w:val="sr-Cyrl-RS"/>
        </w:rPr>
        <w:t>3</w:t>
      </w:r>
    </w:p>
    <w:p w:rsidR="005C03DC" w:rsidRPr="000B162F" w:rsidRDefault="005C03DC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8B59B1" w:rsidRPr="008B59B1" w:rsidRDefault="008B59B1" w:rsidP="008B59B1">
      <w:pPr>
        <w:pStyle w:val="rvps1"/>
        <w:jc w:val="both"/>
      </w:pPr>
      <w:r w:rsidRPr="008B59B1">
        <w:rPr>
          <w:rStyle w:val="rvts3"/>
          <w:sz w:val="24"/>
          <w:szCs w:val="24"/>
        </w:rPr>
        <w:t>На основу члана 14. став 4. Закона о тајности података ("Службени гласник РС", број 104/09) и члана 42. став 1. Закона о Влади ("Службени гласник РС", бр. 55/05, 71/05 - исправка, 101/07, 65/08, 68/12 - УС и 72/12),</w:t>
      </w:r>
    </w:p>
    <w:p w:rsidR="00BC3A38" w:rsidRPr="000B162F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Default="00BC3A38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  <w:r w:rsidRPr="00C916D2">
        <w:rPr>
          <w:rStyle w:val="rvts3"/>
          <w:sz w:val="24"/>
          <w:szCs w:val="24"/>
        </w:rPr>
        <w:t>Влада доноси</w:t>
      </w:r>
      <w:bookmarkStart w:id="0" w:name="_GoBack"/>
      <w:bookmarkEnd w:id="0"/>
    </w:p>
    <w:p w:rsidR="00D73DAB" w:rsidRDefault="00D73DAB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</w:p>
    <w:p w:rsidR="00D73DAB" w:rsidRPr="00C916D2" w:rsidRDefault="00D73DAB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D73DAB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  <w:r w:rsidRPr="000B162F">
        <w:rPr>
          <w:b/>
          <w:bCs/>
          <w:color w:val="008080"/>
          <w:sz w:val="28"/>
          <w:szCs w:val="28"/>
        </w:rPr>
        <w:t>УРЕДБУ</w:t>
      </w: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</w:p>
    <w:p w:rsidR="00693484" w:rsidRPr="00693484" w:rsidRDefault="00693484" w:rsidP="00693484">
      <w:pPr>
        <w:pStyle w:val="rvps1"/>
        <w:shd w:val="clear" w:color="auto" w:fill="FFFFFF"/>
        <w:jc w:val="center"/>
        <w:rPr>
          <w:b/>
          <w:bCs/>
          <w:color w:val="008080"/>
          <w:sz w:val="28"/>
          <w:szCs w:val="28"/>
        </w:rPr>
      </w:pPr>
      <w:r w:rsidRPr="00693484">
        <w:rPr>
          <w:b/>
          <w:bCs/>
          <w:color w:val="008080"/>
          <w:sz w:val="28"/>
          <w:szCs w:val="28"/>
        </w:rPr>
        <w:t>о ближим критеријумима за одређивање степена тајности "ПОВЕРЉИВО" и "ИНТЕРНО" у Канцеларији Савета за националну безбедност и заштиту тајних података</w:t>
      </w:r>
    </w:p>
    <w:p w:rsidR="00484839" w:rsidRDefault="00484839" w:rsidP="00484839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7765C8" w:rsidRDefault="007765C8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F177D" w:rsidRPr="00B52F1F" w:rsidRDefault="00BF177D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1.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8B59B1" w:rsidRDefault="008B59B1" w:rsidP="008B59B1">
      <w:pPr>
        <w:pStyle w:val="rvps1"/>
        <w:shd w:val="clear" w:color="auto" w:fill="FFFFFF"/>
        <w:jc w:val="both"/>
        <w:rPr>
          <w:rFonts w:eastAsia="Andale Sans UI"/>
          <w:kern w:val="1"/>
        </w:rPr>
      </w:pPr>
      <w:r w:rsidRPr="008B59B1">
        <w:rPr>
          <w:rFonts w:eastAsia="Andale Sans UI"/>
          <w:kern w:val="1"/>
        </w:rPr>
        <w:t>Овом уредбом прописују се ближи критеријуми за одређивање тајних података степена тајности "ПОВЕРЉИВО" и "ИНТЕРНО" у Канцеларији Савета за националну безбедност и заштиту тајних података (у даљем тексту: Канцеларија Савета).</w:t>
      </w:r>
    </w:p>
    <w:p w:rsidR="0028398A" w:rsidRPr="0028398A" w:rsidRDefault="0028398A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8B59B1" w:rsidRDefault="008B59B1" w:rsidP="00BC3A38">
      <w:pPr>
        <w:pStyle w:val="NormalWeb"/>
        <w:shd w:val="clear" w:color="auto" w:fill="FFFFFF"/>
        <w:rPr>
          <w:rStyle w:val="rvts2"/>
          <w:b/>
          <w:bCs/>
          <w:sz w:val="24"/>
          <w:szCs w:val="24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2.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8B59B1" w:rsidRPr="008B59B1" w:rsidRDefault="008B59B1" w:rsidP="008B59B1">
      <w:pPr>
        <w:pStyle w:val="rvps1"/>
        <w:shd w:val="clear" w:color="auto" w:fill="FFFFFF"/>
        <w:jc w:val="both"/>
        <w:rPr>
          <w:rFonts w:eastAsia="Andale Sans UI"/>
          <w:kern w:val="1"/>
        </w:rPr>
      </w:pPr>
      <w:r w:rsidRPr="008B59B1">
        <w:rPr>
          <w:rFonts w:eastAsia="Andale Sans UI"/>
          <w:kern w:val="1"/>
        </w:rPr>
        <w:t>Тајни податак из члана 1. ове уредбе одређује се и означава степеном тајности "ПОВЕРЉИВО" или степеном тајности "ИНТЕРНО" у зависности од процене настанка могуће штете по интересе Републике Србије односно ради спречавања настанка штете за рад, односно обављање задатака Канцеларије Савета.</w:t>
      </w:r>
    </w:p>
    <w:p w:rsidR="008C67A8" w:rsidRDefault="008C67A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02854" w:rsidRPr="00B02854" w:rsidRDefault="00B02854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C916D2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C916D2">
        <w:rPr>
          <w:rStyle w:val="rvts2"/>
          <w:b/>
          <w:bCs/>
          <w:sz w:val="24"/>
          <w:szCs w:val="24"/>
        </w:rPr>
        <w:t>Члан 3.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8B59B1" w:rsidRPr="008B59B1" w:rsidRDefault="008B59B1" w:rsidP="008B59B1">
      <w:pPr>
        <w:pStyle w:val="BodyText"/>
        <w:spacing w:after="0"/>
        <w:jc w:val="both"/>
      </w:pPr>
      <w:r w:rsidRPr="008B59B1">
        <w:t>Тајни податак из члана 1. ове уредбе може се одредити и означити степеном тајности "ПОВЕРЉИВО" ако би његовим откривањем неовлашћеном лицу, његовом злоупотребом или уништавањем настала штета по интересе Републике Србије, која за последицу може имати:</w:t>
      </w:r>
    </w:p>
    <w:p w:rsidR="001C44DB" w:rsidRPr="001C44DB" w:rsidRDefault="001C44DB" w:rsidP="001C44DB">
      <w:pPr>
        <w:spacing w:before="100" w:beforeAutospacing="1" w:after="100" w:afterAutospacing="1"/>
        <w:jc w:val="both"/>
      </w:pPr>
      <w:r w:rsidRPr="001C44DB">
        <w:t>1) угрожавање територијалног интегритета и суверености Републике Србије;</w:t>
      </w:r>
    </w:p>
    <w:p w:rsidR="001C44DB" w:rsidRPr="001C44DB" w:rsidRDefault="001C44DB" w:rsidP="001C44DB">
      <w:pPr>
        <w:spacing w:before="100" w:beforeAutospacing="1" w:after="100" w:afterAutospacing="1"/>
        <w:jc w:val="both"/>
      </w:pPr>
      <w:r w:rsidRPr="001C44DB">
        <w:t>2) угрожавање уставног поретка и демократских принципа Републике Србије;</w:t>
      </w:r>
    </w:p>
    <w:p w:rsidR="001C44DB" w:rsidRPr="001C44DB" w:rsidRDefault="001C44DB" w:rsidP="001C44DB">
      <w:pPr>
        <w:spacing w:before="100" w:beforeAutospacing="1" w:after="100" w:afterAutospacing="1"/>
        <w:jc w:val="both"/>
      </w:pPr>
      <w:r w:rsidRPr="001C44DB">
        <w:lastRenderedPageBreak/>
        <w:t>3) губитак људских живота или претњу по живот или здравље људи или имовину;</w:t>
      </w:r>
    </w:p>
    <w:p w:rsidR="001C44DB" w:rsidRPr="001C44DB" w:rsidRDefault="001C44DB" w:rsidP="001C44DB">
      <w:pPr>
        <w:spacing w:before="100" w:beforeAutospacing="1" w:after="100" w:afterAutospacing="1"/>
        <w:jc w:val="both"/>
      </w:pPr>
      <w:r w:rsidRPr="001C44DB">
        <w:t>4) штету по економске интересе Републике Србије;</w:t>
      </w:r>
    </w:p>
    <w:p w:rsidR="001C44DB" w:rsidRPr="001C44DB" w:rsidRDefault="001C44DB" w:rsidP="001C44DB">
      <w:pPr>
        <w:spacing w:before="100" w:beforeAutospacing="1" w:after="100" w:afterAutospacing="1"/>
        <w:jc w:val="both"/>
      </w:pPr>
      <w:r w:rsidRPr="001C44DB">
        <w:t>5) угрожавање националне и јавне безбедности, одбране или активности безбедносних и обавештајних служби;</w:t>
      </w:r>
    </w:p>
    <w:p w:rsidR="001C44DB" w:rsidRPr="001C44DB" w:rsidRDefault="001C44DB" w:rsidP="001C44DB">
      <w:pPr>
        <w:spacing w:before="100" w:beforeAutospacing="1" w:after="100" w:afterAutospacing="1"/>
        <w:jc w:val="both"/>
      </w:pPr>
      <w:r w:rsidRPr="001C44DB">
        <w:t>6) угрожавање интереса кривичног гоњења, сузбијања кривичних дела и функционисања правосуђа;</w:t>
      </w:r>
    </w:p>
    <w:p w:rsidR="001C44DB" w:rsidRPr="001C44DB" w:rsidRDefault="001C44DB" w:rsidP="001C44DB">
      <w:pPr>
        <w:spacing w:before="100" w:beforeAutospacing="1" w:after="100" w:afterAutospacing="1"/>
        <w:jc w:val="both"/>
      </w:pPr>
      <w:r w:rsidRPr="001C44DB">
        <w:t>7) угрожавање оперативних и функционалних способности Војске Србије и других снага одбране Републике Србије;</w:t>
      </w:r>
    </w:p>
    <w:p w:rsidR="001C44DB" w:rsidRPr="001C44DB" w:rsidRDefault="001C44DB" w:rsidP="001C44DB">
      <w:pPr>
        <w:jc w:val="both"/>
      </w:pPr>
      <w:r w:rsidRPr="001C44DB">
        <w:t>8) угрожавање међународног положаја Републике Србије и сарадње са другим државама, међународним организацијама и другим међународним субјектима;</w:t>
      </w:r>
    </w:p>
    <w:p w:rsidR="001C44DB" w:rsidRDefault="001C44DB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4.</w:t>
      </w:r>
    </w:p>
    <w:p w:rsidR="008C67A8" w:rsidRDefault="008C67A8" w:rsidP="008C67A8">
      <w:pPr>
        <w:pStyle w:val="BodyText"/>
        <w:spacing w:after="0"/>
      </w:pPr>
    </w:p>
    <w:p w:rsidR="001C44DB" w:rsidRPr="001C44DB" w:rsidRDefault="001C44DB" w:rsidP="001C44DB">
      <w:pPr>
        <w:jc w:val="both"/>
      </w:pPr>
      <w:r w:rsidRPr="001C44DB">
        <w:t>Тајни податак из члана 1. ове уредбе може се одредити и означити степеном тајности "ИНТЕРНО" ако би његовим откривањем неовлашћеном лицу, његовом злоупотребом или уништавањем настала штета по рад, односно обављање задатака и послова органа, који за последицу може имати:</w:t>
      </w:r>
    </w:p>
    <w:p w:rsidR="001C44DB" w:rsidRPr="001C44DB" w:rsidRDefault="001C44DB" w:rsidP="001C44DB">
      <w:pPr>
        <w:spacing w:before="100" w:beforeAutospacing="1" w:after="100" w:afterAutospacing="1"/>
        <w:jc w:val="both"/>
      </w:pPr>
      <w:r w:rsidRPr="001C44DB">
        <w:t>1) смањење оперативних и функционалних способности Канцеларије Савета;</w:t>
      </w:r>
    </w:p>
    <w:p w:rsidR="001C44DB" w:rsidRPr="001C44DB" w:rsidRDefault="001C44DB" w:rsidP="001C44DB">
      <w:pPr>
        <w:spacing w:before="100" w:beforeAutospacing="1" w:after="100" w:afterAutospacing="1"/>
        <w:jc w:val="both"/>
      </w:pPr>
      <w:r w:rsidRPr="001C44DB">
        <w:t>2) угрожавање сарадње Канцеларије Савета са органима других држава, међународних организација и другим међународним субјектима;</w:t>
      </w:r>
    </w:p>
    <w:p w:rsidR="001C44DB" w:rsidRPr="001C44DB" w:rsidRDefault="001C44DB" w:rsidP="001C44DB">
      <w:pPr>
        <w:jc w:val="both"/>
      </w:pPr>
      <w:r w:rsidRPr="001C44DB">
        <w:t>3) нарушавање поверења грађана у законитост и стручност рада Канцеларије Савета.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5.</w:t>
      </w:r>
    </w:p>
    <w:p w:rsidR="008C67A8" w:rsidRDefault="008C67A8" w:rsidP="008C67A8">
      <w:pPr>
        <w:pStyle w:val="BodyText"/>
        <w:spacing w:after="0"/>
      </w:pPr>
    </w:p>
    <w:p w:rsidR="001C44DB" w:rsidRDefault="001C44DB" w:rsidP="001C44DB">
      <w:pPr>
        <w:pStyle w:val="BodyText"/>
        <w:spacing w:after="0"/>
        <w:jc w:val="both"/>
      </w:pPr>
      <w:r w:rsidRPr="001C44DB">
        <w:t>Овлашћено лице Канцеларије Савета, у складу са законом који уређује тајност података, а на основу критеријума из чл. 3. и 4. ове уредбе, доноси одлуку о одређивању степена тајности податка у Канцеларији Савета, уз претходну процену могуће штете по интерес Републике Србије, односно могуће штете по рад и обављање задатака и послова Канцеларије Савета.</w:t>
      </w:r>
    </w:p>
    <w:p w:rsidR="001C44DB" w:rsidRPr="001C44DB" w:rsidRDefault="001C44DB" w:rsidP="001C44DB">
      <w:pPr>
        <w:pStyle w:val="BodyText"/>
        <w:spacing w:after="0"/>
        <w:jc w:val="both"/>
      </w:pPr>
    </w:p>
    <w:p w:rsidR="001C44DB" w:rsidRPr="001C44DB" w:rsidRDefault="001C44DB" w:rsidP="001C44DB">
      <w:pPr>
        <w:pStyle w:val="BodyText"/>
        <w:spacing w:after="0"/>
        <w:jc w:val="both"/>
      </w:pPr>
      <w:r w:rsidRPr="001C44DB">
        <w:t>Одлука из става 1. овог члана се преиспитује у складу са периодичном проценом тајности.</w:t>
      </w:r>
    </w:p>
    <w:p w:rsidR="008C67A8" w:rsidRDefault="008C67A8" w:rsidP="008C67A8">
      <w:pPr>
        <w:pStyle w:val="BodyText"/>
        <w:spacing w:after="0"/>
      </w:pPr>
    </w:p>
    <w:p w:rsidR="008C67A8" w:rsidRDefault="008C67A8" w:rsidP="008C67A8">
      <w:pPr>
        <w:pStyle w:val="BodyText"/>
        <w:spacing w:after="0"/>
      </w:pPr>
    </w:p>
    <w:p w:rsidR="001C44DB" w:rsidRDefault="001C44DB" w:rsidP="008C67A8">
      <w:pPr>
        <w:pStyle w:val="BodyText"/>
        <w:spacing w:after="0"/>
      </w:pPr>
    </w:p>
    <w:p w:rsidR="001C44DB" w:rsidRPr="008C67A8" w:rsidRDefault="001C44DB" w:rsidP="008C67A8">
      <w:pPr>
        <w:pStyle w:val="BodyText"/>
        <w:spacing w:after="0"/>
      </w:pPr>
    </w:p>
    <w:p w:rsidR="001C44DB" w:rsidRDefault="001C44DB" w:rsidP="001C44DB">
      <w:pPr>
        <w:pStyle w:val="BodyText"/>
        <w:spacing w:after="0"/>
        <w:jc w:val="center"/>
        <w:rPr>
          <w:b/>
          <w:i/>
        </w:rPr>
      </w:pPr>
      <w:r>
        <w:rPr>
          <w:b/>
          <w:i/>
        </w:rPr>
        <w:lastRenderedPageBreak/>
        <w:t>Члан 6</w:t>
      </w:r>
      <w:r w:rsidRPr="008C67A8">
        <w:rPr>
          <w:b/>
          <w:i/>
        </w:rPr>
        <w:t>.</w:t>
      </w:r>
    </w:p>
    <w:p w:rsidR="001C44DB" w:rsidRDefault="001C44DB" w:rsidP="001C44DB">
      <w:pPr>
        <w:pStyle w:val="BodyText"/>
        <w:spacing w:after="0"/>
        <w:jc w:val="center"/>
        <w:rPr>
          <w:b/>
          <w:i/>
        </w:rPr>
      </w:pPr>
    </w:p>
    <w:p w:rsidR="001C44DB" w:rsidRPr="001C44DB" w:rsidRDefault="001C44DB" w:rsidP="001C44DB">
      <w:pPr>
        <w:pStyle w:val="rvps1"/>
        <w:jc w:val="both"/>
      </w:pPr>
      <w:r w:rsidRPr="001C44DB">
        <w:rPr>
          <w:rStyle w:val="rvts3"/>
          <w:sz w:val="24"/>
          <w:szCs w:val="24"/>
        </w:rPr>
        <w:t>Ова уредба ступа на снагу осмог дана од дана објављивања у "Службеном гласнику Републике Србије".</w:t>
      </w:r>
    </w:p>
    <w:p w:rsidR="001C44DB" w:rsidRPr="008C67A8" w:rsidRDefault="001C44DB" w:rsidP="001C44DB">
      <w:pPr>
        <w:pStyle w:val="BodyText"/>
        <w:spacing w:after="0"/>
        <w:jc w:val="center"/>
        <w:rPr>
          <w:b/>
          <w:i/>
        </w:rPr>
      </w:pPr>
    </w:p>
    <w:p w:rsidR="00E8787C" w:rsidRDefault="00E8787C" w:rsidP="008C67A8">
      <w:pPr>
        <w:pStyle w:val="BodyText"/>
        <w:spacing w:after="0"/>
        <w:jc w:val="both"/>
      </w:pPr>
    </w:p>
    <w:p w:rsidR="008C67A8" w:rsidRDefault="008C67A8" w:rsidP="008C67A8">
      <w:pPr>
        <w:pStyle w:val="BodyText"/>
        <w:spacing w:after="0"/>
      </w:pPr>
    </w:p>
    <w:p w:rsidR="0028398A" w:rsidRPr="0028398A" w:rsidRDefault="008C67A8" w:rsidP="0028398A">
      <w:pPr>
        <w:pStyle w:val="BodyText"/>
        <w:spacing w:after="0"/>
        <w:jc w:val="right"/>
      </w:pPr>
      <w:r>
        <w:t xml:space="preserve">05 број </w:t>
      </w:r>
      <w:r w:rsidR="001C44DB" w:rsidRPr="001C44DB">
        <w:rPr>
          <w:rFonts w:eastAsia="Times New Roman"/>
          <w:kern w:val="0"/>
        </w:rPr>
        <w:t>110-8118/2013</w:t>
      </w:r>
    </w:p>
    <w:p w:rsidR="008C67A8" w:rsidRDefault="008C67A8" w:rsidP="00F4567C">
      <w:pPr>
        <w:pStyle w:val="BodyText"/>
        <w:spacing w:after="0"/>
        <w:jc w:val="right"/>
      </w:pPr>
      <w:r>
        <w:t xml:space="preserve">У Београду, </w:t>
      </w:r>
      <w:r w:rsidR="001C44DB" w:rsidRPr="001C44DB">
        <w:rPr>
          <w:rFonts w:eastAsia="Times New Roman"/>
          <w:kern w:val="0"/>
        </w:rPr>
        <w:t>30. септембра</w:t>
      </w:r>
      <w:r>
        <w:t xml:space="preserve"> 2013. године</w:t>
      </w:r>
    </w:p>
    <w:p w:rsidR="008C67A8" w:rsidRDefault="008C67A8" w:rsidP="00F4567C">
      <w:pPr>
        <w:pStyle w:val="BodyText"/>
        <w:spacing w:after="0"/>
        <w:jc w:val="right"/>
      </w:pPr>
      <w:r>
        <w:t>Влада</w:t>
      </w:r>
    </w:p>
    <w:p w:rsidR="008C67A8" w:rsidRDefault="008C67A8" w:rsidP="008C67A8">
      <w:pPr>
        <w:pStyle w:val="BodyText"/>
        <w:spacing w:after="0"/>
        <w:jc w:val="right"/>
      </w:pPr>
      <w:r>
        <w:t>Председник,</w:t>
      </w:r>
    </w:p>
    <w:p w:rsidR="008C67A8" w:rsidRDefault="008C67A8" w:rsidP="008C67A8">
      <w:pPr>
        <w:pStyle w:val="BodyText"/>
        <w:spacing w:after="0"/>
        <w:jc w:val="right"/>
      </w:pPr>
      <w:r>
        <w:t xml:space="preserve">Ивица Дачић, с.р. </w:t>
      </w:r>
    </w:p>
    <w:sectPr w:rsidR="008C67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23" w:rsidRDefault="00E60223" w:rsidP="00891267">
      <w:r>
        <w:separator/>
      </w:r>
    </w:p>
  </w:endnote>
  <w:endnote w:type="continuationSeparator" w:id="0">
    <w:p w:rsidR="00E60223" w:rsidRDefault="00E60223" w:rsidP="008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23" w:rsidRDefault="00E60223" w:rsidP="00891267">
      <w:r>
        <w:separator/>
      </w:r>
    </w:p>
  </w:footnote>
  <w:footnote w:type="continuationSeparator" w:id="0">
    <w:p w:rsidR="00E60223" w:rsidRDefault="00E60223" w:rsidP="0089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AFF"/>
    <w:multiLevelType w:val="hybridMultilevel"/>
    <w:tmpl w:val="27160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808"/>
    <w:multiLevelType w:val="hybridMultilevel"/>
    <w:tmpl w:val="7098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3D3"/>
    <w:multiLevelType w:val="multilevel"/>
    <w:tmpl w:val="532C47C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172EA"/>
    <w:multiLevelType w:val="multilevel"/>
    <w:tmpl w:val="8840610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8"/>
    <w:rsid w:val="000B162F"/>
    <w:rsid w:val="000B4213"/>
    <w:rsid w:val="0011348D"/>
    <w:rsid w:val="00190328"/>
    <w:rsid w:val="001A20C0"/>
    <w:rsid w:val="001C44DB"/>
    <w:rsid w:val="001C75DD"/>
    <w:rsid w:val="001D1DF5"/>
    <w:rsid w:val="0028398A"/>
    <w:rsid w:val="002978CB"/>
    <w:rsid w:val="00346991"/>
    <w:rsid w:val="003A0947"/>
    <w:rsid w:val="00484839"/>
    <w:rsid w:val="004E3F63"/>
    <w:rsid w:val="005C03DC"/>
    <w:rsid w:val="005C2F52"/>
    <w:rsid w:val="005D6D55"/>
    <w:rsid w:val="005F7A07"/>
    <w:rsid w:val="00613A92"/>
    <w:rsid w:val="00693484"/>
    <w:rsid w:val="00765D95"/>
    <w:rsid w:val="007765C8"/>
    <w:rsid w:val="00891267"/>
    <w:rsid w:val="008B59B1"/>
    <w:rsid w:val="008C67A8"/>
    <w:rsid w:val="00900968"/>
    <w:rsid w:val="00901D2C"/>
    <w:rsid w:val="00923814"/>
    <w:rsid w:val="00A3178C"/>
    <w:rsid w:val="00B02854"/>
    <w:rsid w:val="00B52F1F"/>
    <w:rsid w:val="00BC3A38"/>
    <w:rsid w:val="00BF177D"/>
    <w:rsid w:val="00C648A0"/>
    <w:rsid w:val="00C916D2"/>
    <w:rsid w:val="00CC0DF8"/>
    <w:rsid w:val="00CE4ADF"/>
    <w:rsid w:val="00D22D83"/>
    <w:rsid w:val="00D66C61"/>
    <w:rsid w:val="00D73DAB"/>
    <w:rsid w:val="00E60223"/>
    <w:rsid w:val="00E72DE7"/>
    <w:rsid w:val="00E8787C"/>
    <w:rsid w:val="00F04E7C"/>
    <w:rsid w:val="00F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D940-70F4-479E-B154-36E18E5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3A38"/>
    <w:pPr>
      <w:jc w:val="center"/>
    </w:pPr>
  </w:style>
  <w:style w:type="paragraph" w:customStyle="1" w:styleId="rvps1">
    <w:name w:val="rvps1"/>
    <w:basedOn w:val="Normal"/>
    <w:rsid w:val="00BC3A38"/>
  </w:style>
  <w:style w:type="paragraph" w:customStyle="1" w:styleId="rvps5">
    <w:name w:val="rvps5"/>
    <w:basedOn w:val="Normal"/>
    <w:rsid w:val="00BC3A38"/>
    <w:pPr>
      <w:ind w:left="200" w:hanging="200"/>
    </w:pPr>
  </w:style>
  <w:style w:type="paragraph" w:customStyle="1" w:styleId="rvps6">
    <w:name w:val="rvps6"/>
    <w:basedOn w:val="Normal"/>
    <w:rsid w:val="00BC3A38"/>
    <w:pPr>
      <w:ind w:left="300" w:hanging="200"/>
    </w:pPr>
  </w:style>
  <w:style w:type="character" w:customStyle="1" w:styleId="rvts1">
    <w:name w:val="rvts1"/>
    <w:basedOn w:val="DefaultParagraphFont"/>
    <w:rsid w:val="00BC3A3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BC3A3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BC3A38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BC3A38"/>
    <w:rPr>
      <w:sz w:val="26"/>
      <w:szCs w:val="26"/>
      <w:u w:val="single"/>
    </w:rPr>
  </w:style>
  <w:style w:type="character" w:customStyle="1" w:styleId="rvts10">
    <w:name w:val="rvts10"/>
    <w:basedOn w:val="DefaultParagraphFont"/>
    <w:rsid w:val="00BC3A38"/>
    <w:rPr>
      <w:color w:val="000000"/>
      <w:sz w:val="22"/>
      <w:szCs w:val="22"/>
    </w:rPr>
  </w:style>
  <w:style w:type="character" w:customStyle="1" w:styleId="rvts15">
    <w:name w:val="rvts15"/>
    <w:basedOn w:val="DefaultParagraphFont"/>
    <w:rsid w:val="00BC3A38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1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1267"/>
  </w:style>
  <w:style w:type="character" w:styleId="FootnoteReference">
    <w:name w:val="footnote reference"/>
    <w:basedOn w:val="DefaultParagraphFont"/>
    <w:rsid w:val="00891267"/>
    <w:rPr>
      <w:vertAlign w:val="superscript"/>
    </w:rPr>
  </w:style>
  <w:style w:type="character" w:customStyle="1" w:styleId="Footnote">
    <w:name w:val="Footnote_"/>
    <w:basedOn w:val="DefaultParagraphFont"/>
    <w:link w:val="Footnote0"/>
    <w:rsid w:val="00891267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891267"/>
    <w:pPr>
      <w:widowControl w:val="0"/>
      <w:shd w:val="clear" w:color="auto" w:fill="FFFFFF"/>
      <w:spacing w:line="216" w:lineRule="exact"/>
    </w:pPr>
    <w:rPr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72DE7"/>
    <w:rPr>
      <w:shd w:val="clear" w:color="auto" w:fill="FFFFFF"/>
    </w:rPr>
  </w:style>
  <w:style w:type="character" w:customStyle="1" w:styleId="Bodytext2Bold">
    <w:name w:val="Body text (2) + Bold"/>
    <w:basedOn w:val="Bodytext2"/>
    <w:rsid w:val="00E72DE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2DE7"/>
    <w:pPr>
      <w:widowControl w:val="0"/>
      <w:shd w:val="clear" w:color="auto" w:fill="FFFFFF"/>
      <w:spacing w:line="235" w:lineRule="exact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48483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BodyTextChar">
    <w:name w:val="Body Text Char"/>
    <w:basedOn w:val="DefaultParagraphFont"/>
    <w:link w:val="BodyText"/>
    <w:rsid w:val="00484839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166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15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D963-8135-44F6-AE91-593D0BF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Службени гласник РС", бр</vt:lpstr>
    </vt:vector>
  </TitlesOfParts>
  <Company>UZZPRO/ERC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 РС", бр</dc:title>
  <dc:subject/>
  <dc:creator>Zeljko</dc:creator>
  <cp:keywords/>
  <dc:description/>
  <cp:lastModifiedBy>CR</cp:lastModifiedBy>
  <cp:revision>5</cp:revision>
  <cp:lastPrinted>2015-05-22T12:24:00Z</cp:lastPrinted>
  <dcterms:created xsi:type="dcterms:W3CDTF">2015-05-22T12:53:00Z</dcterms:created>
  <dcterms:modified xsi:type="dcterms:W3CDTF">2015-05-22T13:27:00Z</dcterms:modified>
</cp:coreProperties>
</file>